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2506C3" w:rsidRPr="002506C3" w14:paraId="14109DF8" w14:textId="77777777" w:rsidTr="002506C3">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14797F2D" w14:textId="77777777" w:rsidR="002506C3" w:rsidRPr="002506C3" w:rsidRDefault="002506C3" w:rsidP="002506C3">
            <w:pPr>
              <w:jc w:val="center"/>
              <w:textAlignment w:val="baseline"/>
              <w:rPr>
                <w:rFonts w:ascii="Segoe UI" w:hAnsi="Segoe UI" w:cs="Segoe UI"/>
                <w:sz w:val="18"/>
                <w:szCs w:val="18"/>
                <w:lang w:eastAsia="es-ES_tradnl"/>
              </w:rPr>
            </w:pPr>
            <w:r w:rsidRPr="002506C3">
              <w:rPr>
                <w:rFonts w:ascii="Verdana" w:hAnsi="Verdana" w:cs="Segoe UI"/>
                <w:b/>
                <w:bCs/>
                <w:sz w:val="22"/>
                <w:szCs w:val="22"/>
                <w:lang w:eastAsia="es-ES_tradnl"/>
              </w:rPr>
              <w:t>Tema</w:t>
            </w:r>
            <w:r w:rsidRPr="002506C3">
              <w:rPr>
                <w:rFonts w:ascii="Verdana" w:hAnsi="Verdana" w:cs="Segoe UI"/>
                <w:sz w:val="22"/>
                <w:szCs w:val="22"/>
                <w:lang w:eastAsia="es-ES_tradnl"/>
              </w:rPr>
              <w:t> </w:t>
            </w:r>
          </w:p>
        </w:tc>
      </w:tr>
      <w:tr w:rsidR="002506C3" w:rsidRPr="002506C3" w14:paraId="0AB4A435" w14:textId="77777777" w:rsidTr="002506C3">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5C88E48C" w14:textId="77777777" w:rsidR="002506C3" w:rsidRPr="002506C3" w:rsidRDefault="002506C3" w:rsidP="002506C3">
            <w:pPr>
              <w:jc w:val="both"/>
              <w:textAlignment w:val="baseline"/>
              <w:rPr>
                <w:rFonts w:ascii="Segoe UI" w:hAnsi="Segoe UI" w:cs="Segoe UI"/>
                <w:sz w:val="18"/>
                <w:szCs w:val="18"/>
                <w:lang w:eastAsia="es-ES_tradnl"/>
              </w:rPr>
            </w:pPr>
            <w:r w:rsidRPr="002506C3">
              <w:rPr>
                <w:rFonts w:ascii="Verdana" w:hAnsi="Verdana" w:cs="Segoe UI"/>
                <w:sz w:val="22"/>
                <w:szCs w:val="22"/>
                <w:lang w:eastAsia="es-ES_tradnl"/>
              </w:rPr>
              <w:t>Liquidación de contratos estatales: modalidades, plazos y posibilidad de actuación posterior al vencimiento de los términos legales. </w:t>
            </w:r>
          </w:p>
        </w:tc>
      </w:tr>
      <w:tr w:rsidR="002506C3" w:rsidRPr="002506C3" w14:paraId="224556FB" w14:textId="77777777" w:rsidTr="002506C3">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4F0C3475" w14:textId="77777777" w:rsidR="002506C3" w:rsidRPr="002506C3" w:rsidRDefault="002506C3" w:rsidP="002506C3">
            <w:pPr>
              <w:jc w:val="center"/>
              <w:textAlignment w:val="baseline"/>
              <w:rPr>
                <w:rFonts w:ascii="Segoe UI" w:hAnsi="Segoe UI" w:cs="Segoe UI"/>
                <w:sz w:val="18"/>
                <w:szCs w:val="18"/>
                <w:lang w:eastAsia="es-ES_tradnl"/>
              </w:rPr>
            </w:pPr>
            <w:r w:rsidRPr="002506C3">
              <w:rPr>
                <w:rFonts w:ascii="Verdana" w:hAnsi="Verdana" w:cs="Segoe UI"/>
                <w:b/>
                <w:bCs/>
                <w:sz w:val="22"/>
                <w:szCs w:val="22"/>
                <w:lang w:eastAsia="es-ES_tradnl"/>
              </w:rPr>
              <w:t>CRM</w:t>
            </w:r>
            <w:r w:rsidRPr="002506C3">
              <w:rPr>
                <w:rFonts w:ascii="Verdana" w:hAnsi="Verdana" w:cs="Segoe UI"/>
                <w:sz w:val="22"/>
                <w:szCs w:val="22"/>
                <w:lang w:eastAsia="es-ES_tradnl"/>
              </w:rPr>
              <w:t> </w:t>
            </w:r>
          </w:p>
        </w:tc>
      </w:tr>
      <w:tr w:rsidR="002506C3" w:rsidRPr="002506C3" w14:paraId="37DF93B2" w14:textId="77777777" w:rsidTr="002506C3">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592692EE" w14:textId="77777777" w:rsidR="002506C3" w:rsidRPr="002506C3" w:rsidRDefault="002506C3" w:rsidP="002506C3">
            <w:pPr>
              <w:jc w:val="center"/>
              <w:textAlignment w:val="baseline"/>
              <w:rPr>
                <w:rFonts w:ascii="Segoe UI" w:hAnsi="Segoe UI" w:cs="Segoe UI"/>
                <w:sz w:val="18"/>
                <w:szCs w:val="18"/>
                <w:lang w:eastAsia="es-ES_tradnl"/>
              </w:rPr>
            </w:pPr>
            <w:r w:rsidRPr="002506C3">
              <w:rPr>
                <w:rFonts w:ascii="Verdana" w:hAnsi="Verdana" w:cs="Segoe UI"/>
                <w:sz w:val="22"/>
                <w:szCs w:val="22"/>
                <w:lang w:eastAsia="es-ES_tradnl"/>
              </w:rPr>
              <w:t>56756 </w:t>
            </w:r>
          </w:p>
        </w:tc>
      </w:tr>
      <w:tr w:rsidR="002506C3" w:rsidRPr="002506C3" w14:paraId="70AAE875" w14:textId="77777777" w:rsidTr="002506C3">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1731E856" w14:textId="77777777" w:rsidR="002506C3" w:rsidRPr="002506C3" w:rsidRDefault="002506C3" w:rsidP="002506C3">
            <w:pPr>
              <w:jc w:val="center"/>
              <w:textAlignment w:val="baseline"/>
              <w:rPr>
                <w:rFonts w:ascii="Segoe UI" w:hAnsi="Segoe UI" w:cs="Segoe UI"/>
                <w:sz w:val="18"/>
                <w:szCs w:val="18"/>
                <w:lang w:eastAsia="es-ES_tradnl"/>
              </w:rPr>
            </w:pPr>
            <w:r w:rsidRPr="002506C3">
              <w:rPr>
                <w:rFonts w:ascii="Verdana" w:hAnsi="Verdana" w:cs="Segoe UI"/>
                <w:b/>
                <w:bCs/>
                <w:sz w:val="22"/>
                <w:szCs w:val="22"/>
                <w:lang w:eastAsia="es-ES_tradnl"/>
              </w:rPr>
              <w:t>Problema(s) jurídico(s)</w:t>
            </w:r>
            <w:r w:rsidRPr="002506C3">
              <w:rPr>
                <w:rFonts w:ascii="Verdana" w:hAnsi="Verdana" w:cs="Segoe UI"/>
                <w:sz w:val="22"/>
                <w:szCs w:val="22"/>
                <w:lang w:eastAsia="es-ES_tradnl"/>
              </w:rPr>
              <w:t> </w:t>
            </w:r>
          </w:p>
        </w:tc>
      </w:tr>
      <w:tr w:rsidR="002506C3" w:rsidRPr="002506C3" w14:paraId="35750921" w14:textId="77777777" w:rsidTr="002506C3">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67A4B9B3" w14:textId="77777777" w:rsidR="002506C3" w:rsidRPr="002506C3" w:rsidRDefault="002506C3" w:rsidP="002506C3">
            <w:pPr>
              <w:jc w:val="both"/>
              <w:textAlignment w:val="baseline"/>
              <w:rPr>
                <w:rFonts w:ascii="Segoe UI" w:hAnsi="Segoe UI" w:cs="Segoe UI"/>
                <w:sz w:val="18"/>
                <w:szCs w:val="18"/>
                <w:lang w:eastAsia="es-ES_tradnl"/>
              </w:rPr>
            </w:pPr>
            <w:r w:rsidRPr="002506C3">
              <w:rPr>
                <w:rFonts w:ascii="Verdana" w:hAnsi="Verdana" w:cs="Segoe UI"/>
                <w:sz w:val="22"/>
                <w:szCs w:val="22"/>
                <w:lang w:eastAsia="es-ES_tradnl"/>
              </w:rPr>
              <w:t>¿Cuáles son los términos legales con los que cuenta una entidad pública para adelantar la liquidación de un contrato interadministrativo, ya sea bilateral o unilateralmente, y cuál es el término de caducidad de la acción judicial de controversias contractuales para efectos de la liquidación? </w:t>
            </w:r>
          </w:p>
        </w:tc>
      </w:tr>
      <w:tr w:rsidR="002506C3" w:rsidRPr="002506C3" w14:paraId="2C1D88E3" w14:textId="77777777" w:rsidTr="002506C3">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65EC0F8D" w14:textId="77777777" w:rsidR="002506C3" w:rsidRPr="002506C3" w:rsidRDefault="002506C3" w:rsidP="002506C3">
            <w:pPr>
              <w:jc w:val="center"/>
              <w:textAlignment w:val="baseline"/>
              <w:rPr>
                <w:rFonts w:ascii="Segoe UI" w:hAnsi="Segoe UI" w:cs="Segoe UI"/>
                <w:sz w:val="18"/>
                <w:szCs w:val="18"/>
                <w:lang w:eastAsia="es-ES_tradnl"/>
              </w:rPr>
            </w:pPr>
            <w:r w:rsidRPr="002506C3">
              <w:rPr>
                <w:rFonts w:ascii="Verdana" w:hAnsi="Verdana" w:cs="Segoe UI"/>
                <w:b/>
                <w:bCs/>
                <w:sz w:val="22"/>
                <w:szCs w:val="22"/>
                <w:lang w:eastAsia="es-ES_tradnl"/>
              </w:rPr>
              <w:t>Análisis jurídico</w:t>
            </w:r>
            <w:r w:rsidRPr="002506C3">
              <w:rPr>
                <w:rFonts w:ascii="Verdana" w:hAnsi="Verdana" w:cs="Segoe UI"/>
                <w:sz w:val="22"/>
                <w:szCs w:val="22"/>
                <w:lang w:eastAsia="es-ES_tradnl"/>
              </w:rPr>
              <w:t> </w:t>
            </w:r>
          </w:p>
        </w:tc>
      </w:tr>
      <w:tr w:rsidR="002506C3" w:rsidRPr="002506C3" w14:paraId="06EC4AD2" w14:textId="77777777" w:rsidTr="002506C3">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04193F31" w14:textId="77777777" w:rsidR="002506C3" w:rsidRPr="002506C3" w:rsidRDefault="002506C3" w:rsidP="002506C3">
            <w:pPr>
              <w:jc w:val="both"/>
              <w:textAlignment w:val="baseline"/>
              <w:rPr>
                <w:rFonts w:ascii="Segoe UI" w:hAnsi="Segoe UI" w:cs="Segoe UI"/>
                <w:sz w:val="18"/>
                <w:szCs w:val="18"/>
                <w:lang w:eastAsia="es-ES_tradnl"/>
              </w:rPr>
            </w:pPr>
            <w:r w:rsidRPr="002506C3">
              <w:rPr>
                <w:rFonts w:ascii="Verdana" w:hAnsi="Verdana" w:cs="Segoe UI"/>
                <w:sz w:val="22"/>
                <w:szCs w:val="22"/>
                <w:lang w:eastAsia="es-ES_tradnl"/>
              </w:rPr>
              <w:t> </w:t>
            </w:r>
          </w:p>
          <w:p w14:paraId="5799DC4B" w14:textId="77777777" w:rsidR="002506C3" w:rsidRPr="002506C3" w:rsidRDefault="002506C3" w:rsidP="002506C3">
            <w:pPr>
              <w:jc w:val="both"/>
              <w:textAlignment w:val="baseline"/>
              <w:rPr>
                <w:rFonts w:ascii="Segoe UI" w:hAnsi="Segoe UI" w:cs="Segoe UI"/>
                <w:sz w:val="18"/>
                <w:szCs w:val="18"/>
                <w:lang w:eastAsia="es-ES_tradnl"/>
              </w:rPr>
            </w:pPr>
            <w:r w:rsidRPr="002506C3">
              <w:rPr>
                <w:rFonts w:ascii="Verdana" w:hAnsi="Verdana" w:cs="Segoe UI"/>
                <w:sz w:val="22"/>
                <w:szCs w:val="22"/>
                <w:lang w:eastAsia="es-ES_tradnl"/>
              </w:rPr>
              <w:t>La liquidación contractual es una etapa obligatoria en los contratos estatales de tracto sucesivo o que, por su naturaleza, lo exijan, conforme al artículo 60 de la Ley 80 de 1993. Esta etapa permite a las partes definir sus cuentas y resolver cualquier reclamación surgida de la ejecución contractual. Como lo ha reiterado la jurisprudencia, la liquidación pone fin a la relación jurídica entre las partes, y su omisión puede generar inseguridad jurídica. </w:t>
            </w:r>
          </w:p>
          <w:p w14:paraId="44A50A81" w14:textId="77777777" w:rsidR="002506C3" w:rsidRPr="002506C3" w:rsidRDefault="002506C3" w:rsidP="002506C3">
            <w:pPr>
              <w:jc w:val="both"/>
              <w:textAlignment w:val="baseline"/>
              <w:rPr>
                <w:rFonts w:ascii="Segoe UI" w:hAnsi="Segoe UI" w:cs="Segoe UI"/>
                <w:sz w:val="18"/>
                <w:szCs w:val="18"/>
                <w:lang w:eastAsia="es-ES_tradnl"/>
              </w:rPr>
            </w:pPr>
            <w:r w:rsidRPr="002506C3">
              <w:rPr>
                <w:rFonts w:ascii="Verdana" w:hAnsi="Verdana" w:cs="Segoe UI"/>
                <w:sz w:val="22"/>
                <w:szCs w:val="22"/>
                <w:lang w:eastAsia="es-ES_tradnl"/>
              </w:rPr>
              <w:t> </w:t>
            </w:r>
          </w:p>
          <w:p w14:paraId="0A90C7DD" w14:textId="77777777" w:rsidR="002506C3" w:rsidRPr="002506C3" w:rsidRDefault="002506C3" w:rsidP="002506C3">
            <w:pPr>
              <w:jc w:val="both"/>
              <w:textAlignment w:val="baseline"/>
              <w:rPr>
                <w:rFonts w:ascii="Segoe UI" w:hAnsi="Segoe UI" w:cs="Segoe UI"/>
                <w:sz w:val="18"/>
                <w:szCs w:val="18"/>
                <w:lang w:eastAsia="es-ES_tradnl"/>
              </w:rPr>
            </w:pPr>
            <w:r w:rsidRPr="002506C3">
              <w:rPr>
                <w:rFonts w:ascii="Verdana" w:hAnsi="Verdana" w:cs="Segoe UI"/>
                <w:sz w:val="22"/>
                <w:szCs w:val="22"/>
                <w:lang w:eastAsia="es-ES_tradnl"/>
              </w:rPr>
              <w:t>La liquidación puede darse de tres formas: bilateral, unilateral o judicial. El artículo 11 de la Ley 1150 de 2007 establece que, de no existir un plazo contractual, la liquidación bilateral debe realizarse dentro de los cuatro (4) meses siguientes al vencimiento del contrato, y si esta no se logra, la entidad puede realizar una liquidación unilateral dentro de los dos (2) meses siguientes. Finalmente, si no se ha liquidado en ninguna de las anteriores formas, la entidad o el contratista puede acudir al juez para que liquide el contrato, dentro de los dos (2) años siguientes al vencimiento de los anteriores plazos. </w:t>
            </w:r>
          </w:p>
          <w:p w14:paraId="6F502A52" w14:textId="77777777" w:rsidR="002506C3" w:rsidRPr="002506C3" w:rsidRDefault="002506C3" w:rsidP="002506C3">
            <w:pPr>
              <w:jc w:val="both"/>
              <w:textAlignment w:val="baseline"/>
              <w:rPr>
                <w:rFonts w:ascii="Segoe UI" w:hAnsi="Segoe UI" w:cs="Segoe UI"/>
                <w:sz w:val="18"/>
                <w:szCs w:val="18"/>
                <w:lang w:eastAsia="es-ES_tradnl"/>
              </w:rPr>
            </w:pPr>
            <w:r w:rsidRPr="002506C3">
              <w:rPr>
                <w:rFonts w:ascii="Verdana" w:hAnsi="Verdana" w:cs="Segoe UI"/>
                <w:sz w:val="22"/>
                <w:szCs w:val="22"/>
                <w:lang w:eastAsia="es-ES_tradnl"/>
              </w:rPr>
              <w:t> </w:t>
            </w:r>
          </w:p>
          <w:p w14:paraId="71747F1A" w14:textId="77777777" w:rsidR="002506C3" w:rsidRPr="002506C3" w:rsidRDefault="002506C3" w:rsidP="002506C3">
            <w:pPr>
              <w:jc w:val="both"/>
              <w:textAlignment w:val="baseline"/>
              <w:rPr>
                <w:rFonts w:ascii="Segoe UI" w:hAnsi="Segoe UI" w:cs="Segoe UI"/>
                <w:sz w:val="18"/>
                <w:szCs w:val="18"/>
                <w:lang w:eastAsia="es-ES_tradnl"/>
              </w:rPr>
            </w:pPr>
            <w:r w:rsidRPr="002506C3">
              <w:rPr>
                <w:rFonts w:ascii="Verdana" w:hAnsi="Verdana" w:cs="Segoe UI"/>
                <w:sz w:val="22"/>
                <w:szCs w:val="22"/>
                <w:lang w:eastAsia="es-ES_tradnl"/>
              </w:rPr>
              <w:t xml:space="preserve">No obstante, tanto la jurisprudencia del Consejo de Estado como la Sala de Consulta han reconocido que dichos plazos no son perentorios ni </w:t>
            </w:r>
            <w:proofErr w:type="spellStart"/>
            <w:r w:rsidRPr="002506C3">
              <w:rPr>
                <w:rFonts w:ascii="Verdana" w:hAnsi="Verdana" w:cs="Segoe UI"/>
                <w:sz w:val="22"/>
                <w:szCs w:val="22"/>
                <w:lang w:eastAsia="es-ES_tradnl"/>
              </w:rPr>
              <w:t>preclusivos</w:t>
            </w:r>
            <w:proofErr w:type="spellEnd"/>
            <w:r w:rsidRPr="002506C3">
              <w:rPr>
                <w:rFonts w:ascii="Verdana" w:hAnsi="Verdana" w:cs="Segoe UI"/>
                <w:sz w:val="22"/>
                <w:szCs w:val="22"/>
                <w:lang w:eastAsia="es-ES_tradnl"/>
              </w:rPr>
              <w:t xml:space="preserve">. Mientras no se haya notificado auto </w:t>
            </w:r>
            <w:proofErr w:type="spellStart"/>
            <w:r w:rsidRPr="002506C3">
              <w:rPr>
                <w:rFonts w:ascii="Verdana" w:hAnsi="Verdana" w:cs="Segoe UI"/>
                <w:sz w:val="22"/>
                <w:szCs w:val="22"/>
                <w:lang w:eastAsia="es-ES_tradnl"/>
              </w:rPr>
              <w:t>admisorio</w:t>
            </w:r>
            <w:proofErr w:type="spellEnd"/>
            <w:r w:rsidRPr="002506C3">
              <w:rPr>
                <w:rFonts w:ascii="Verdana" w:hAnsi="Verdana" w:cs="Segoe UI"/>
                <w:sz w:val="22"/>
                <w:szCs w:val="22"/>
                <w:lang w:eastAsia="es-ES_tradnl"/>
              </w:rPr>
              <w:t xml:space="preserve"> de una demanda judicial sobre el contrato, es posible liquidar administrativamente el contrato —ya sea bilateral o unilateralmente— dentro del término de caducidad judicial (dos años desde la expiración del plazo de ejecución). </w:t>
            </w:r>
          </w:p>
          <w:p w14:paraId="1D3CF744" w14:textId="77777777" w:rsidR="002506C3" w:rsidRPr="002506C3" w:rsidRDefault="002506C3" w:rsidP="002506C3">
            <w:pPr>
              <w:jc w:val="both"/>
              <w:textAlignment w:val="baseline"/>
              <w:rPr>
                <w:rFonts w:ascii="Segoe UI" w:hAnsi="Segoe UI" w:cs="Segoe UI"/>
                <w:sz w:val="18"/>
                <w:szCs w:val="18"/>
                <w:lang w:eastAsia="es-ES_tradnl"/>
              </w:rPr>
            </w:pPr>
            <w:r w:rsidRPr="002506C3">
              <w:rPr>
                <w:rFonts w:ascii="Verdana" w:hAnsi="Verdana" w:cs="Segoe UI"/>
                <w:sz w:val="22"/>
                <w:szCs w:val="22"/>
                <w:lang w:eastAsia="es-ES_tradnl"/>
              </w:rPr>
              <w:t> </w:t>
            </w:r>
          </w:p>
          <w:p w14:paraId="46E6B80E" w14:textId="77777777" w:rsidR="002506C3" w:rsidRPr="002506C3" w:rsidRDefault="002506C3" w:rsidP="002506C3">
            <w:pPr>
              <w:jc w:val="both"/>
              <w:textAlignment w:val="baseline"/>
              <w:rPr>
                <w:rFonts w:ascii="Segoe UI" w:hAnsi="Segoe UI" w:cs="Segoe UI"/>
                <w:sz w:val="18"/>
                <w:szCs w:val="18"/>
                <w:lang w:eastAsia="es-ES_tradnl"/>
              </w:rPr>
            </w:pPr>
            <w:r w:rsidRPr="002506C3">
              <w:rPr>
                <w:rFonts w:ascii="Verdana" w:hAnsi="Verdana" w:cs="Segoe UI"/>
                <w:sz w:val="22"/>
                <w:szCs w:val="22"/>
                <w:lang w:eastAsia="es-ES_tradnl"/>
              </w:rPr>
              <w:t xml:space="preserve">Así lo expresó la Sala de Consulta: vencido el término inicial para la liquidación bilateral (cuatro meses) y unilateral (dos meses), la entidad contratante conserva la competencia para liquidar mientras no se haya activado la jurisdicción, es decir, mientras no se haya notificado el auto </w:t>
            </w:r>
            <w:proofErr w:type="spellStart"/>
            <w:r w:rsidRPr="002506C3">
              <w:rPr>
                <w:rFonts w:ascii="Verdana" w:hAnsi="Verdana" w:cs="Segoe UI"/>
                <w:sz w:val="22"/>
                <w:szCs w:val="22"/>
                <w:lang w:eastAsia="es-ES_tradnl"/>
              </w:rPr>
              <w:t>admisorio</w:t>
            </w:r>
            <w:proofErr w:type="spellEnd"/>
            <w:r w:rsidRPr="002506C3">
              <w:rPr>
                <w:rFonts w:ascii="Verdana" w:hAnsi="Verdana" w:cs="Segoe UI"/>
                <w:sz w:val="22"/>
                <w:szCs w:val="22"/>
                <w:lang w:eastAsia="es-ES_tradnl"/>
              </w:rPr>
              <w:t xml:space="preserve"> de la demanda correspondiente, y siempre que no haya vencido el término de dos años de caducidad (numeral 10, artículo 44 de la Ley 446 de 1998 y artículo 164 del CPACA). </w:t>
            </w:r>
          </w:p>
          <w:p w14:paraId="1C2FCE73" w14:textId="77777777" w:rsidR="002506C3" w:rsidRPr="002506C3" w:rsidRDefault="002506C3" w:rsidP="002506C3">
            <w:pPr>
              <w:jc w:val="both"/>
              <w:textAlignment w:val="baseline"/>
              <w:rPr>
                <w:rFonts w:ascii="Segoe UI" w:hAnsi="Segoe UI" w:cs="Segoe UI"/>
                <w:sz w:val="18"/>
                <w:szCs w:val="18"/>
                <w:lang w:eastAsia="es-ES_tradnl"/>
              </w:rPr>
            </w:pPr>
            <w:r w:rsidRPr="002506C3">
              <w:rPr>
                <w:rFonts w:ascii="Verdana" w:hAnsi="Verdana" w:cs="Segoe UI"/>
                <w:sz w:val="22"/>
                <w:szCs w:val="22"/>
                <w:lang w:eastAsia="es-ES_tradnl"/>
              </w:rPr>
              <w:t> </w:t>
            </w:r>
          </w:p>
          <w:p w14:paraId="710FD1B0" w14:textId="77777777" w:rsidR="002506C3" w:rsidRPr="002506C3" w:rsidRDefault="002506C3" w:rsidP="002506C3">
            <w:pPr>
              <w:jc w:val="both"/>
              <w:textAlignment w:val="baseline"/>
              <w:rPr>
                <w:rFonts w:ascii="Segoe UI" w:hAnsi="Segoe UI" w:cs="Segoe UI"/>
                <w:sz w:val="18"/>
                <w:szCs w:val="18"/>
                <w:lang w:eastAsia="es-ES_tradnl"/>
              </w:rPr>
            </w:pPr>
            <w:r w:rsidRPr="002506C3">
              <w:rPr>
                <w:rFonts w:ascii="Verdana" w:hAnsi="Verdana" w:cs="Segoe UI"/>
                <w:sz w:val="22"/>
                <w:szCs w:val="22"/>
                <w:lang w:eastAsia="es-ES_tradnl"/>
              </w:rPr>
              <w:t> </w:t>
            </w:r>
          </w:p>
        </w:tc>
      </w:tr>
      <w:tr w:rsidR="002506C3" w:rsidRPr="002506C3" w14:paraId="21A5DF88" w14:textId="77777777" w:rsidTr="002506C3">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31FF13C3" w14:textId="77777777" w:rsidR="002506C3" w:rsidRPr="002506C3" w:rsidRDefault="002506C3" w:rsidP="002506C3">
            <w:pPr>
              <w:jc w:val="center"/>
              <w:textAlignment w:val="baseline"/>
              <w:rPr>
                <w:rFonts w:ascii="Segoe UI" w:hAnsi="Segoe UI" w:cs="Segoe UI"/>
                <w:sz w:val="18"/>
                <w:szCs w:val="18"/>
                <w:lang w:eastAsia="es-ES_tradnl"/>
              </w:rPr>
            </w:pPr>
            <w:r w:rsidRPr="002506C3">
              <w:rPr>
                <w:rFonts w:ascii="Verdana" w:hAnsi="Verdana" w:cs="Segoe UI"/>
                <w:b/>
                <w:bCs/>
                <w:sz w:val="22"/>
                <w:szCs w:val="22"/>
                <w:lang w:eastAsia="es-ES_tradnl"/>
              </w:rPr>
              <w:lastRenderedPageBreak/>
              <w:t>Respuesta</w:t>
            </w:r>
            <w:r w:rsidRPr="002506C3">
              <w:rPr>
                <w:rFonts w:ascii="Verdana" w:hAnsi="Verdana" w:cs="Segoe UI"/>
                <w:sz w:val="22"/>
                <w:szCs w:val="22"/>
                <w:lang w:eastAsia="es-ES_tradnl"/>
              </w:rPr>
              <w:t> </w:t>
            </w:r>
          </w:p>
        </w:tc>
      </w:tr>
      <w:tr w:rsidR="002506C3" w:rsidRPr="002506C3" w14:paraId="6606860F" w14:textId="77777777" w:rsidTr="002506C3">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737D2704" w14:textId="77777777" w:rsidR="002506C3" w:rsidRPr="002506C3" w:rsidRDefault="002506C3" w:rsidP="002506C3">
            <w:pPr>
              <w:jc w:val="both"/>
              <w:textAlignment w:val="baseline"/>
              <w:rPr>
                <w:rFonts w:ascii="Segoe UI" w:hAnsi="Segoe UI" w:cs="Segoe UI"/>
                <w:sz w:val="18"/>
                <w:szCs w:val="18"/>
                <w:lang w:eastAsia="es-ES_tradnl"/>
              </w:rPr>
            </w:pPr>
            <w:r w:rsidRPr="002506C3">
              <w:rPr>
                <w:rFonts w:ascii="Verdana" w:hAnsi="Verdana" w:cs="Segoe UI"/>
                <w:sz w:val="22"/>
                <w:szCs w:val="22"/>
                <w:lang w:eastAsia="es-ES_tradnl"/>
              </w:rPr>
              <w:t> </w:t>
            </w:r>
          </w:p>
          <w:p w14:paraId="234EB0A7" w14:textId="77777777" w:rsidR="002506C3" w:rsidRPr="002506C3" w:rsidRDefault="002506C3" w:rsidP="002506C3">
            <w:pPr>
              <w:jc w:val="both"/>
              <w:textAlignment w:val="baseline"/>
              <w:rPr>
                <w:rFonts w:ascii="Segoe UI" w:hAnsi="Segoe UI" w:cs="Segoe UI"/>
                <w:sz w:val="18"/>
                <w:szCs w:val="18"/>
                <w:lang w:eastAsia="es-ES_tradnl"/>
              </w:rPr>
            </w:pPr>
            <w:r w:rsidRPr="002506C3">
              <w:rPr>
                <w:rFonts w:ascii="Verdana" w:hAnsi="Verdana" w:cs="Segoe UI"/>
                <w:sz w:val="22"/>
                <w:szCs w:val="22"/>
                <w:lang w:eastAsia="es-ES_tradnl"/>
              </w:rPr>
              <w:t>El contrato interadministrativo objeto de consulta finalizó su ejecución el 3 de junio de 2023, fecha a partir de la cual comienzan a computarse los plazos para su liquidación. De acuerdo con el artículo 11 de la Ley 1150 de 2007, la liquidación bilateral debió intentarse hasta el 3 de octubre de 2023 y la unilateral, en caso de no haberse logrado la primera, hasta el 3 de diciembre de 2023. </w:t>
            </w:r>
          </w:p>
          <w:p w14:paraId="1CDBB53C" w14:textId="77777777" w:rsidR="002506C3" w:rsidRPr="002506C3" w:rsidRDefault="002506C3" w:rsidP="002506C3">
            <w:pPr>
              <w:jc w:val="both"/>
              <w:textAlignment w:val="baseline"/>
              <w:rPr>
                <w:rFonts w:ascii="Segoe UI" w:hAnsi="Segoe UI" w:cs="Segoe UI"/>
                <w:sz w:val="18"/>
                <w:szCs w:val="18"/>
                <w:lang w:eastAsia="es-ES_tradnl"/>
              </w:rPr>
            </w:pPr>
            <w:r w:rsidRPr="002506C3">
              <w:rPr>
                <w:rFonts w:ascii="Verdana" w:hAnsi="Verdana" w:cs="Segoe UI"/>
                <w:sz w:val="22"/>
                <w:szCs w:val="22"/>
                <w:lang w:eastAsia="es-ES_tradnl"/>
              </w:rPr>
              <w:t> </w:t>
            </w:r>
          </w:p>
          <w:p w14:paraId="33C48BF9" w14:textId="77777777" w:rsidR="002506C3" w:rsidRPr="002506C3" w:rsidRDefault="002506C3" w:rsidP="002506C3">
            <w:pPr>
              <w:jc w:val="both"/>
              <w:textAlignment w:val="baseline"/>
              <w:rPr>
                <w:rFonts w:ascii="Segoe UI" w:hAnsi="Segoe UI" w:cs="Segoe UI"/>
                <w:sz w:val="18"/>
                <w:szCs w:val="18"/>
                <w:lang w:eastAsia="es-ES_tradnl"/>
              </w:rPr>
            </w:pPr>
            <w:r w:rsidRPr="002506C3">
              <w:rPr>
                <w:rFonts w:ascii="Verdana" w:hAnsi="Verdana" w:cs="Segoe UI"/>
                <w:sz w:val="22"/>
                <w:szCs w:val="22"/>
                <w:lang w:eastAsia="es-ES_tradnl"/>
              </w:rPr>
              <w:t>Sin embargo, como ha sido reconocido por la jurisprudencia del Consejo de Estado y la Sala de Consulta, el hecho de que hayan vencido estos términos no impide que la entidad pueda aún proceder a liquidar el contrato, ya que conserva la competencia para hacerlo mientras no se haya interpuesto demanda judicial sobre el asunto y no haya sido notificada. En consecuencia, la entidad puede aún liquidar el contrato en sede administrativa, bilateral o unilateralmente, hasta el 3 de diciembre de 2025. </w:t>
            </w:r>
          </w:p>
          <w:p w14:paraId="163AACBF" w14:textId="77777777" w:rsidR="002506C3" w:rsidRPr="002506C3" w:rsidRDefault="002506C3" w:rsidP="002506C3">
            <w:pPr>
              <w:jc w:val="both"/>
              <w:textAlignment w:val="baseline"/>
              <w:rPr>
                <w:rFonts w:ascii="Segoe UI" w:hAnsi="Segoe UI" w:cs="Segoe UI"/>
                <w:sz w:val="18"/>
                <w:szCs w:val="18"/>
                <w:lang w:eastAsia="es-ES_tradnl"/>
              </w:rPr>
            </w:pPr>
            <w:r w:rsidRPr="002506C3">
              <w:rPr>
                <w:rFonts w:ascii="Verdana" w:hAnsi="Verdana" w:cs="Segoe UI"/>
                <w:sz w:val="22"/>
                <w:szCs w:val="22"/>
                <w:lang w:eastAsia="es-ES_tradnl"/>
              </w:rPr>
              <w:t> </w:t>
            </w:r>
          </w:p>
          <w:p w14:paraId="6401D455" w14:textId="77777777" w:rsidR="002506C3" w:rsidRPr="002506C3" w:rsidRDefault="002506C3" w:rsidP="002506C3">
            <w:pPr>
              <w:jc w:val="both"/>
              <w:textAlignment w:val="baseline"/>
              <w:rPr>
                <w:rFonts w:ascii="Segoe UI" w:hAnsi="Segoe UI" w:cs="Segoe UI"/>
                <w:sz w:val="18"/>
                <w:szCs w:val="18"/>
                <w:lang w:eastAsia="es-ES_tradnl"/>
              </w:rPr>
            </w:pPr>
            <w:r w:rsidRPr="002506C3">
              <w:rPr>
                <w:rFonts w:ascii="Verdana" w:hAnsi="Verdana" w:cs="Segoe UI"/>
                <w:sz w:val="22"/>
                <w:szCs w:val="22"/>
                <w:lang w:eastAsia="es-ES_tradnl"/>
              </w:rPr>
              <w:t>Respecto a la acción judicial para que el juez realice la liquidación, el artículo 164 del CPACA establece un término de dos (2) años contados desde el vencimiento del término para la liquidación unilateral. En este caso, la acción judicial correspondiente podría ser ejercida entre el 3 de diciembre de 2023 y el 3 de diciembre de 2025. </w:t>
            </w:r>
          </w:p>
          <w:p w14:paraId="353B9C84" w14:textId="77777777" w:rsidR="002506C3" w:rsidRPr="002506C3" w:rsidRDefault="002506C3" w:rsidP="002506C3">
            <w:pPr>
              <w:jc w:val="both"/>
              <w:textAlignment w:val="baseline"/>
              <w:rPr>
                <w:rFonts w:ascii="Segoe UI" w:hAnsi="Segoe UI" w:cs="Segoe UI"/>
                <w:sz w:val="18"/>
                <w:szCs w:val="18"/>
                <w:lang w:eastAsia="es-ES_tradnl"/>
              </w:rPr>
            </w:pPr>
            <w:r w:rsidRPr="002506C3">
              <w:rPr>
                <w:rFonts w:ascii="Verdana" w:hAnsi="Verdana" w:cs="Segoe UI"/>
                <w:sz w:val="22"/>
                <w:szCs w:val="22"/>
                <w:lang w:eastAsia="es-ES_tradnl"/>
              </w:rPr>
              <w:t> </w:t>
            </w:r>
          </w:p>
          <w:p w14:paraId="4AF05369" w14:textId="77777777" w:rsidR="002506C3" w:rsidRPr="002506C3" w:rsidRDefault="002506C3" w:rsidP="002506C3">
            <w:pPr>
              <w:jc w:val="both"/>
              <w:textAlignment w:val="baseline"/>
              <w:rPr>
                <w:rFonts w:ascii="Segoe UI" w:hAnsi="Segoe UI" w:cs="Segoe UI"/>
                <w:sz w:val="18"/>
                <w:szCs w:val="18"/>
                <w:lang w:eastAsia="es-ES_tradnl"/>
              </w:rPr>
            </w:pPr>
            <w:r w:rsidRPr="002506C3">
              <w:rPr>
                <w:rFonts w:ascii="Verdana" w:hAnsi="Verdana" w:cs="Segoe UI"/>
                <w:sz w:val="22"/>
                <w:szCs w:val="22"/>
                <w:lang w:eastAsia="es-ES_tradnl"/>
              </w:rPr>
              <w:t xml:space="preserve">Así las cosas, la entidad aún se encuentra dentro del plazo legal para liquidar el contrato, y puede hacerlo válidamente en sede administrativa, sin necesidad de acudir a la jurisdicción contenciosa, siempre que no se haya activado dicha vía mediante notificación de auto </w:t>
            </w:r>
            <w:proofErr w:type="spellStart"/>
            <w:r w:rsidRPr="002506C3">
              <w:rPr>
                <w:rFonts w:ascii="Verdana" w:hAnsi="Verdana" w:cs="Segoe UI"/>
                <w:sz w:val="22"/>
                <w:szCs w:val="22"/>
                <w:lang w:eastAsia="es-ES_tradnl"/>
              </w:rPr>
              <w:t>admisorio</w:t>
            </w:r>
            <w:proofErr w:type="spellEnd"/>
            <w:r w:rsidRPr="002506C3">
              <w:rPr>
                <w:rFonts w:ascii="Verdana" w:hAnsi="Verdana" w:cs="Segoe UI"/>
                <w:sz w:val="22"/>
                <w:szCs w:val="22"/>
                <w:lang w:eastAsia="es-ES_tradnl"/>
              </w:rPr>
              <w:t xml:space="preserve"> de demanda. Esto garantiza seguridad jurídica, permite evitar litigios innecesarios y cierra adecuadamente el ciclo contractual conforme a los principios de eficiencia y responsabilidad administrativa. </w:t>
            </w:r>
          </w:p>
          <w:p w14:paraId="00BCCCB9" w14:textId="77777777" w:rsidR="002506C3" w:rsidRPr="002506C3" w:rsidRDefault="002506C3" w:rsidP="002506C3">
            <w:pPr>
              <w:jc w:val="both"/>
              <w:textAlignment w:val="baseline"/>
              <w:rPr>
                <w:rFonts w:ascii="Segoe UI" w:hAnsi="Segoe UI" w:cs="Segoe UI"/>
                <w:sz w:val="18"/>
                <w:szCs w:val="18"/>
                <w:lang w:eastAsia="es-ES_tradnl"/>
              </w:rPr>
            </w:pPr>
            <w:r w:rsidRPr="002506C3">
              <w:rPr>
                <w:rFonts w:ascii="Verdana" w:hAnsi="Verdana" w:cs="Segoe UI"/>
                <w:sz w:val="22"/>
                <w:szCs w:val="22"/>
                <w:lang w:eastAsia="es-ES_tradnl"/>
              </w:rPr>
              <w:t> </w:t>
            </w:r>
          </w:p>
        </w:tc>
      </w:tr>
    </w:tbl>
    <w:p w14:paraId="506E2322" w14:textId="23F4313E" w:rsidR="0088436C" w:rsidRDefault="0088436C" w:rsidP="004B3E2B"/>
    <w:p w14:paraId="6A11DF61" w14:textId="4AB36D7F" w:rsidR="002506C3" w:rsidRDefault="002506C3" w:rsidP="004B3E2B"/>
    <w:p w14:paraId="607C7222" w14:textId="77777777" w:rsidR="002506C3" w:rsidRDefault="002506C3" w:rsidP="004B3E2B"/>
    <w:p w14:paraId="08DE4329" w14:textId="77777777" w:rsidR="004B3E2B" w:rsidRPr="004B3E2B" w:rsidRDefault="004B3E2B" w:rsidP="004B3E2B"/>
    <w:sectPr w:rsidR="004B3E2B" w:rsidRPr="004B3E2B" w:rsidSect="004B3E2B">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DCBA5" w14:textId="77777777" w:rsidR="00A32367" w:rsidRDefault="00A32367" w:rsidP="004B3E2B">
      <w:r>
        <w:separator/>
      </w:r>
    </w:p>
  </w:endnote>
  <w:endnote w:type="continuationSeparator" w:id="0">
    <w:p w14:paraId="22C24FE0" w14:textId="77777777" w:rsidR="00A32367" w:rsidRDefault="00A32367"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14DE1" w14:textId="77777777" w:rsidR="00A32367" w:rsidRDefault="00A32367" w:rsidP="004B3E2B">
      <w:r>
        <w:separator/>
      </w:r>
    </w:p>
  </w:footnote>
  <w:footnote w:type="continuationSeparator" w:id="0">
    <w:p w14:paraId="79303A52" w14:textId="77777777" w:rsidR="00A32367" w:rsidRDefault="00A32367"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7"/>
  </w:num>
  <w:num w:numId="5">
    <w:abstractNumId w:val="6"/>
  </w:num>
  <w:num w:numId="6">
    <w:abstractNumId w:val="8"/>
  </w:num>
  <w:num w:numId="7">
    <w:abstractNumId w:val="3"/>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45689"/>
    <w:rsid w:val="0015089D"/>
    <w:rsid w:val="002506C3"/>
    <w:rsid w:val="004774B7"/>
    <w:rsid w:val="004A4B6F"/>
    <w:rsid w:val="004B3E2B"/>
    <w:rsid w:val="006563FE"/>
    <w:rsid w:val="006A1B54"/>
    <w:rsid w:val="0088436C"/>
    <w:rsid w:val="00A32367"/>
    <w:rsid w:val="00DD13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2B"/>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rPr>
      <w:lang w:eastAsia="es-ES_tradnl"/>
    </w:r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5212FCFA-B934-4380-A8EB-5208C3C9D267}"/>
</file>

<file path=customXml/itemProps2.xml><?xml version="1.0" encoding="utf-8"?>
<ds:datastoreItem xmlns:ds="http://schemas.openxmlformats.org/officeDocument/2006/customXml" ds:itemID="{7378C8EE-40B4-474A-9325-F571EB5766F1}"/>
</file>

<file path=customXml/itemProps3.xml><?xml version="1.0" encoding="utf-8"?>
<ds:datastoreItem xmlns:ds="http://schemas.openxmlformats.org/officeDocument/2006/customXml" ds:itemID="{26CF152C-0890-4F85-A4E2-B633382E8DCD}"/>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3586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Ana Carolina Orozco Osorio</cp:lastModifiedBy>
  <cp:revision>2</cp:revision>
  <dcterms:created xsi:type="dcterms:W3CDTF">2025-12-01T15:49:00Z</dcterms:created>
  <dcterms:modified xsi:type="dcterms:W3CDTF">2025-12-01T15:49:00Z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